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4BE37" w14:textId="62EE7164" w:rsidR="007B5F53" w:rsidRDefault="00BA43CE">
      <w:pPr>
        <w:pBdr>
          <w:top w:val="single" w:sz="12" w:space="0" w:color="000000"/>
          <w:left w:val="single" w:sz="8" w:space="0" w:color="000000"/>
          <w:bottom w:val="single" w:sz="15" w:space="0" w:color="000000"/>
          <w:right w:val="single" w:sz="4" w:space="0" w:color="000000"/>
        </w:pBdr>
        <w:spacing w:after="29"/>
        <w:ind w:left="53"/>
      </w:pPr>
      <w:r>
        <w:rPr>
          <w:sz w:val="26"/>
        </w:rPr>
        <w:t>General Welfare Requirement: Safeguarding and Promoting Children's Welfare</w:t>
      </w:r>
    </w:p>
    <w:p w14:paraId="4FB20445" w14:textId="77777777" w:rsidR="007B5F53" w:rsidRDefault="00BA43CE">
      <w:pPr>
        <w:pBdr>
          <w:top w:val="single" w:sz="12" w:space="0" w:color="000000"/>
          <w:left w:val="single" w:sz="8" w:space="0" w:color="000000"/>
          <w:bottom w:val="single" w:sz="15" w:space="0" w:color="000000"/>
          <w:right w:val="single" w:sz="4" w:space="0" w:color="000000"/>
        </w:pBdr>
        <w:spacing w:after="286"/>
        <w:ind w:left="53"/>
      </w:pPr>
      <w:r>
        <w:rPr>
          <w:sz w:val="24"/>
        </w:rPr>
        <w:t>The provider must take necessary steps to safeguard and promote the welfare of children.</w:t>
      </w:r>
    </w:p>
    <w:p w14:paraId="7B5A9F0F" w14:textId="1FDC567B" w:rsidR="007B5F53" w:rsidRDefault="00BA43CE">
      <w:pPr>
        <w:spacing w:after="154"/>
        <w:ind w:left="7296"/>
      </w:pPr>
      <w:bookmarkStart w:id="0" w:name="_GoBack"/>
      <w:bookmarkEnd w:id="0"/>
      <w:r>
        <w:rPr>
          <w:noProof/>
        </w:rPr>
        <w:drawing>
          <wp:inline distT="0" distB="0" distL="0" distR="0" wp14:anchorId="3F48DE84" wp14:editId="698D447E">
            <wp:extent cx="804672" cy="798804"/>
            <wp:effectExtent l="0" t="0" r="0" b="0"/>
            <wp:docPr id="2657" name="Picture 2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7" name="Picture 26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7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F40A" w14:textId="77777777" w:rsidR="007B5F53" w:rsidRDefault="00BA43CE">
      <w:pPr>
        <w:spacing w:after="0"/>
        <w:ind w:right="134"/>
        <w:jc w:val="right"/>
      </w:pPr>
      <w:r>
        <w:rPr>
          <w:sz w:val="36"/>
        </w:rPr>
        <w:t>Gorran Pre School</w:t>
      </w:r>
    </w:p>
    <w:p w14:paraId="13630B90" w14:textId="77777777" w:rsidR="007B5F53" w:rsidRDefault="00BA43CE">
      <w:pPr>
        <w:spacing w:after="679"/>
        <w:ind w:left="7469"/>
      </w:pPr>
      <w:r>
        <w:rPr>
          <w:noProof/>
        </w:rPr>
        <w:drawing>
          <wp:inline distT="0" distB="0" distL="0" distR="0" wp14:anchorId="6B898E1B" wp14:editId="171D9713">
            <wp:extent cx="877824" cy="353669"/>
            <wp:effectExtent l="0" t="0" r="0" b="0"/>
            <wp:docPr id="2655" name="Picture 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5" name="Picture 2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3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F4450" w14:textId="77777777" w:rsidR="007B5F53" w:rsidRDefault="00BA43CE">
      <w:pPr>
        <w:spacing w:after="509" w:line="276" w:lineRule="auto"/>
        <w:ind w:left="38" w:hanging="10"/>
      </w:pPr>
      <w:r>
        <w:rPr>
          <w:sz w:val="34"/>
        </w:rPr>
        <w:t>Safeguarding children</w:t>
      </w:r>
    </w:p>
    <w:p w14:paraId="19ACA953" w14:textId="77777777" w:rsidR="007B5F53" w:rsidRDefault="00BA43CE">
      <w:pPr>
        <w:pStyle w:val="Heading1"/>
        <w:ind w:left="38"/>
      </w:pPr>
      <w:r>
        <w:t>1.9 Maintaining children's safety and security on premises</w:t>
      </w:r>
    </w:p>
    <w:p w14:paraId="0FE89D16" w14:textId="77777777" w:rsidR="007B5F53" w:rsidRDefault="00BA43CE">
      <w:pPr>
        <w:spacing w:after="431" w:line="269" w:lineRule="auto"/>
        <w:ind w:left="14" w:hanging="10"/>
      </w:pPr>
      <w:r>
        <w:rPr>
          <w:sz w:val="26"/>
        </w:rPr>
        <w:t>Policy statement</w:t>
      </w:r>
    </w:p>
    <w:p w14:paraId="69DF16DA" w14:textId="77777777" w:rsidR="007B5F53" w:rsidRDefault="00BA43CE">
      <w:pPr>
        <w:spacing w:after="391" w:line="269" w:lineRule="auto"/>
        <w:ind w:left="1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3971B7" wp14:editId="67CC7410">
            <wp:simplePos x="0" y="0"/>
            <wp:positionH relativeFrom="page">
              <wp:posOffset>774192</wp:posOffset>
            </wp:positionH>
            <wp:positionV relativeFrom="page">
              <wp:posOffset>9061240</wp:posOffset>
            </wp:positionV>
            <wp:extent cx="6096" cy="3048"/>
            <wp:effectExtent l="0" t="0" r="0" b="0"/>
            <wp:wrapSquare wrapText="bothSides"/>
            <wp:docPr id="2596" name="Picture 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" name="Picture 25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At Gorran Pre-School Hoglets we maintain the h</w:t>
      </w:r>
      <w:r>
        <w:rPr>
          <w:sz w:val="26"/>
        </w:rPr>
        <w:t>ighest possible security of our premises to ensure that each child is safely cared for during their time with us.</w:t>
      </w:r>
    </w:p>
    <w:p w14:paraId="2E7C9C70" w14:textId="77777777" w:rsidR="007B5F53" w:rsidRDefault="00BA43CE">
      <w:pPr>
        <w:spacing w:after="38" w:line="269" w:lineRule="auto"/>
        <w:ind w:left="14" w:hanging="10"/>
      </w:pPr>
      <w:r>
        <w:rPr>
          <w:sz w:val="26"/>
        </w:rPr>
        <w:t>EYFS key themes and commitments</w:t>
      </w:r>
    </w:p>
    <w:tbl>
      <w:tblPr>
        <w:tblStyle w:val="TableGrid"/>
        <w:tblW w:w="9602" w:type="dxa"/>
        <w:tblInd w:w="-111" w:type="dxa"/>
        <w:tblCellMar>
          <w:top w:w="19" w:type="dxa"/>
          <w:left w:w="52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2411"/>
        <w:gridCol w:w="2419"/>
        <w:gridCol w:w="2390"/>
        <w:gridCol w:w="2382"/>
      </w:tblGrid>
      <w:tr w:rsidR="007B5F53" w14:paraId="31511A23" w14:textId="77777777">
        <w:trPr>
          <w:trHeight w:val="5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8A3619" w14:textId="77777777" w:rsidR="007B5F53" w:rsidRDefault="007B5F53"/>
        </w:tc>
        <w:tc>
          <w:tcPr>
            <w:tcW w:w="24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4A4CE0" w14:textId="77777777" w:rsidR="007B5F53" w:rsidRDefault="007B5F53"/>
        </w:tc>
        <w:tc>
          <w:tcPr>
            <w:tcW w:w="4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740783" w14:textId="77777777" w:rsidR="007B5F53" w:rsidRDefault="007B5F53"/>
        </w:tc>
      </w:tr>
      <w:tr w:rsidR="007B5F53" w14:paraId="6BB354D6" w14:textId="77777777" w:rsidTr="00BA43CE">
        <w:trPr>
          <w:trHeight w:val="82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0F6479A0" w14:textId="77777777" w:rsidR="007B5F53" w:rsidRPr="00BA43CE" w:rsidRDefault="00BA43CE">
            <w:pPr>
              <w:spacing w:after="0"/>
              <w:ind w:left="55"/>
            </w:pPr>
            <w:r w:rsidRPr="00BA43CE">
              <w:rPr>
                <w:sz w:val="26"/>
              </w:rPr>
              <w:t>A Unique Child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1C9A987D" w14:textId="77777777" w:rsidR="007B5F53" w:rsidRPr="00BA43CE" w:rsidRDefault="00BA43CE">
            <w:pPr>
              <w:spacing w:after="10"/>
              <w:ind w:left="62"/>
            </w:pPr>
            <w:r w:rsidRPr="00BA43CE">
              <w:rPr>
                <w:sz w:val="28"/>
              </w:rPr>
              <w:t>P</w:t>
            </w:r>
            <w:r w:rsidRPr="00BA43CE">
              <w:rPr>
                <w:sz w:val="28"/>
              </w:rPr>
              <w:t>ositive</w:t>
            </w:r>
          </w:p>
          <w:p w14:paraId="71D8B113" w14:textId="77777777" w:rsidR="007B5F53" w:rsidRPr="00BA43CE" w:rsidRDefault="00BA43CE">
            <w:pPr>
              <w:spacing w:after="0"/>
              <w:ind w:left="62"/>
            </w:pPr>
            <w:r w:rsidRPr="00BA43CE">
              <w:rPr>
                <w:sz w:val="28"/>
              </w:rPr>
              <w:t>Relationships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210E128D" w14:textId="1CBD9FCD" w:rsidR="007B5F53" w:rsidRPr="00BA43CE" w:rsidRDefault="00BA43CE">
            <w:pPr>
              <w:spacing w:after="13"/>
              <w:ind w:left="53"/>
            </w:pPr>
            <w:r w:rsidRPr="00BA43CE">
              <w:rPr>
                <w:sz w:val="30"/>
              </w:rPr>
              <w:t>Enabling</w:t>
            </w:r>
          </w:p>
          <w:p w14:paraId="33EA6D63" w14:textId="77777777" w:rsidR="007B5F53" w:rsidRPr="00BA43CE" w:rsidRDefault="00BA43CE">
            <w:pPr>
              <w:spacing w:after="0"/>
              <w:ind w:left="53"/>
            </w:pPr>
            <w:r w:rsidRPr="00BA43CE">
              <w:rPr>
                <w:sz w:val="30"/>
              </w:rPr>
              <w:t>Environments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4373315A" w14:textId="77777777" w:rsidR="007B5F53" w:rsidRPr="00BA43CE" w:rsidRDefault="00BA43CE">
            <w:pPr>
              <w:spacing w:after="20"/>
              <w:ind w:left="67"/>
            </w:pPr>
            <w:r w:rsidRPr="00BA43CE">
              <w:rPr>
                <w:sz w:val="30"/>
              </w:rPr>
              <w:t>Lear</w:t>
            </w:r>
            <w:r w:rsidRPr="00BA43CE">
              <w:rPr>
                <w:sz w:val="30"/>
              </w:rPr>
              <w:t>ning</w:t>
            </w:r>
            <w:r w:rsidRPr="00BA43CE">
              <w:rPr>
                <w:sz w:val="30"/>
              </w:rPr>
              <w:t xml:space="preserve"> and</w:t>
            </w:r>
          </w:p>
          <w:p w14:paraId="353920FD" w14:textId="77777777" w:rsidR="007B5F53" w:rsidRPr="00BA43CE" w:rsidRDefault="00BA43CE">
            <w:pPr>
              <w:spacing w:after="0"/>
              <w:ind w:left="67"/>
            </w:pPr>
            <w:r w:rsidRPr="00BA43CE">
              <w:rPr>
                <w:sz w:val="28"/>
              </w:rPr>
              <w:t>Development</w:t>
            </w:r>
          </w:p>
        </w:tc>
      </w:tr>
      <w:tr w:rsidR="007B5F53" w14:paraId="17FE9B94" w14:textId="77777777" w:rsidTr="00BA43CE">
        <w:trPr>
          <w:trHeight w:val="748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</w:tcPr>
          <w:p w14:paraId="59CA8828" w14:textId="77777777" w:rsidR="007B5F53" w:rsidRPr="00BA43CE" w:rsidRDefault="00BA43CE">
            <w:pPr>
              <w:spacing w:after="0"/>
              <w:ind w:left="69"/>
            </w:pPr>
            <w:r w:rsidRPr="00BA43CE">
              <w:rPr>
                <w:sz w:val="26"/>
              </w:rPr>
              <w:t>1.</w:t>
            </w:r>
            <w:r w:rsidRPr="00BA43CE">
              <w:rPr>
                <w:sz w:val="26"/>
              </w:rPr>
              <w:t>3 Keepin</w:t>
            </w:r>
            <w:r w:rsidRPr="00BA43CE">
              <w:rPr>
                <w:sz w:val="26"/>
              </w:rPr>
              <w:t>g safe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30A0"/>
          </w:tcPr>
          <w:p w14:paraId="49D64E75" w14:textId="77777777" w:rsidR="007B5F53" w:rsidRPr="00BA43CE" w:rsidRDefault="00BA43CE">
            <w:pPr>
              <w:spacing w:after="0"/>
              <w:ind w:left="418" w:right="101" w:hanging="365"/>
            </w:pPr>
            <w:r w:rsidRPr="00BA43CE">
              <w:rPr>
                <w:sz w:val="26"/>
              </w:rPr>
              <w:t xml:space="preserve">2.2 Parents as </w:t>
            </w:r>
            <w:r w:rsidRPr="00BA43CE">
              <w:rPr>
                <w:sz w:val="26"/>
              </w:rPr>
              <w:t>partners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3D8CB5DF" w14:textId="77777777" w:rsidR="007B5F53" w:rsidRPr="00BA43CE" w:rsidRDefault="007B5F53"/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A29FDE8" w14:textId="77777777" w:rsidR="007B5F53" w:rsidRPr="00BA43CE" w:rsidRDefault="007B5F53"/>
        </w:tc>
      </w:tr>
    </w:tbl>
    <w:p w14:paraId="1DA33EA1" w14:textId="77777777" w:rsidR="007B5F53" w:rsidRDefault="00BA43CE">
      <w:pPr>
        <w:pStyle w:val="Heading2"/>
        <w:spacing w:after="393"/>
        <w:ind w:left="9"/>
      </w:pPr>
      <w:r>
        <w:t>Procedures</w:t>
      </w:r>
    </w:p>
    <w:p w14:paraId="1AA6735E" w14:textId="77777777" w:rsidR="007B5F53" w:rsidRDefault="00BA43CE">
      <w:pPr>
        <w:spacing w:after="139"/>
      </w:pPr>
      <w:r>
        <w:rPr>
          <w:rFonts w:ascii="Times New Roman" w:eastAsia="Times New Roman" w:hAnsi="Times New Roman" w:cs="Times New Roman"/>
          <w:sz w:val="26"/>
        </w:rPr>
        <w:t>Children's personal safety</w:t>
      </w:r>
    </w:p>
    <w:p w14:paraId="7EA49E8F" w14:textId="77777777" w:rsidR="007B5F53" w:rsidRDefault="00BA43CE">
      <w:pPr>
        <w:spacing w:after="74" w:line="269" w:lineRule="auto"/>
        <w:ind w:left="359" w:hanging="355"/>
      </w:pPr>
      <w:r>
        <w:rPr>
          <w:noProof/>
        </w:rPr>
        <w:drawing>
          <wp:inline distT="0" distB="0" distL="0" distR="0" wp14:anchorId="241DD4D0" wp14:editId="2779F6E5">
            <wp:extent cx="48768" cy="48782"/>
            <wp:effectExtent l="0" t="0" r="0" b="0"/>
            <wp:docPr id="2593" name="Picture 2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" name="Picture 2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We ensure all employed staff have been checked for criminal records by an enhanced disclosure from the Criminal Records Bureau.</w:t>
      </w:r>
    </w:p>
    <w:p w14:paraId="0C63C3BF" w14:textId="77777777" w:rsidR="007B5F53" w:rsidRDefault="00BA43CE">
      <w:pPr>
        <w:numPr>
          <w:ilvl w:val="0"/>
          <w:numId w:val="1"/>
        </w:numPr>
        <w:spacing w:after="99" w:line="265" w:lineRule="auto"/>
        <w:ind w:hanging="360"/>
      </w:pPr>
      <w:r>
        <w:rPr>
          <w:sz w:val="24"/>
        </w:rPr>
        <w:t>Adults do not normally supervise children on their own.</w:t>
      </w:r>
    </w:p>
    <w:p w14:paraId="6A592A29" w14:textId="77777777" w:rsidR="007B5F53" w:rsidRDefault="00BA43CE">
      <w:pPr>
        <w:numPr>
          <w:ilvl w:val="0"/>
          <w:numId w:val="1"/>
        </w:numPr>
        <w:spacing w:after="63" w:line="265" w:lineRule="auto"/>
        <w:ind w:hanging="360"/>
      </w:pPr>
      <w:r>
        <w:rPr>
          <w:sz w:val="24"/>
        </w:rPr>
        <w:t>All children are supervised by adults at all times.</w:t>
      </w:r>
    </w:p>
    <w:p w14:paraId="79B35470" w14:textId="77777777" w:rsidR="007B5F53" w:rsidRDefault="00BA43CE">
      <w:pPr>
        <w:tabs>
          <w:tab w:val="center" w:pos="3794"/>
        </w:tabs>
        <w:spacing w:after="99" w:line="265" w:lineRule="auto"/>
        <w:ind w:left="-5"/>
      </w:pPr>
      <w:r>
        <w:rPr>
          <w:noProof/>
        </w:rPr>
        <w:drawing>
          <wp:inline distT="0" distB="0" distL="0" distR="0" wp14:anchorId="0D018609" wp14:editId="0E7FCEC1">
            <wp:extent cx="48768" cy="42684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Whenever children</w:t>
      </w:r>
      <w:r>
        <w:rPr>
          <w:sz w:val="24"/>
        </w:rPr>
        <w:t xml:space="preserve"> are on the premises at least two adults are present.</w:t>
      </w:r>
    </w:p>
    <w:p w14:paraId="6FBB3BF4" w14:textId="77777777" w:rsidR="007B5F53" w:rsidRDefault="00BA43CE">
      <w:pPr>
        <w:spacing w:after="99" w:line="265" w:lineRule="auto"/>
        <w:ind w:hanging="5"/>
      </w:pPr>
      <w:r>
        <w:rPr>
          <w:noProof/>
        </w:rPr>
        <w:lastRenderedPageBreak/>
        <w:drawing>
          <wp:inline distT="0" distB="0" distL="0" distR="0" wp14:anchorId="582B8087" wp14:editId="17EEA0A6">
            <wp:extent cx="54864" cy="48782"/>
            <wp:effectExtent l="0" t="0" r="0" b="0"/>
            <wp:docPr id="2598" name="Picture 2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" name="Picture 25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We carry out risk assessment to ensure children are not made vulnerable within any part of</w:t>
      </w:r>
    </w:p>
    <w:p w14:paraId="7CF7F5CD" w14:textId="77777777" w:rsidR="007B5F53" w:rsidRDefault="00BA43CE">
      <w:pPr>
        <w:spacing w:after="149"/>
        <w:ind w:left="53"/>
      </w:pPr>
      <w:r>
        <w:rPr>
          <w:rFonts w:ascii="Times New Roman" w:eastAsia="Times New Roman" w:hAnsi="Times New Roman" w:cs="Times New Roman"/>
          <w:sz w:val="24"/>
        </w:rPr>
        <w:t>Security</w:t>
      </w:r>
    </w:p>
    <w:p w14:paraId="4F9DA48B" w14:textId="77777777" w:rsidR="007B5F53" w:rsidRDefault="00BA43CE">
      <w:pPr>
        <w:numPr>
          <w:ilvl w:val="0"/>
          <w:numId w:val="1"/>
        </w:numPr>
        <w:spacing w:after="99" w:line="265" w:lineRule="auto"/>
        <w:ind w:hanging="360"/>
      </w:pPr>
      <w:r>
        <w:rPr>
          <w:sz w:val="24"/>
        </w:rPr>
        <w:t>Systems are in place for the safe arrival and departure of children.</w:t>
      </w:r>
    </w:p>
    <w:p w14:paraId="6DBE5810" w14:textId="77777777" w:rsidR="007B5F53" w:rsidRDefault="00BA43CE">
      <w:pPr>
        <w:spacing w:after="99" w:line="265" w:lineRule="auto"/>
        <w:ind w:hanging="5"/>
      </w:pPr>
      <w:r>
        <w:rPr>
          <w:noProof/>
        </w:rPr>
        <w:drawing>
          <wp:inline distT="0" distB="0" distL="0" distR="0" wp14:anchorId="3895BF78" wp14:editId="63DF3D27">
            <wp:extent cx="54864" cy="48782"/>
            <wp:effectExtent l="0" t="0" r="0" b="0"/>
            <wp:docPr id="3719" name="Picture 3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" name="Picture 37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The times of the children's arrivals and departures are recorded.</w:t>
      </w:r>
    </w:p>
    <w:p w14:paraId="3A454969" w14:textId="77777777" w:rsidR="007B5F53" w:rsidRDefault="00BA43CE">
      <w:pPr>
        <w:spacing w:after="53" w:line="265" w:lineRule="auto"/>
        <w:ind w:hanging="5"/>
      </w:pPr>
      <w:r>
        <w:rPr>
          <w:noProof/>
        </w:rPr>
        <w:drawing>
          <wp:inline distT="0" distB="0" distL="0" distR="0" wp14:anchorId="0639E3DA" wp14:editId="75E6DE23">
            <wp:extent cx="48768" cy="48782"/>
            <wp:effectExtent l="0" t="0" r="0" b="0"/>
            <wp:docPr id="3720" name="Picture 3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0" name="Picture 37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The arrival and departure times of adults - staff, volunteers and visitors - are recorded.</w:t>
      </w:r>
    </w:p>
    <w:p w14:paraId="0F1E14B1" w14:textId="77777777" w:rsidR="007B5F53" w:rsidRDefault="00BA43CE">
      <w:pPr>
        <w:spacing w:after="74" w:line="269" w:lineRule="auto"/>
        <w:ind w:left="14" w:hanging="10"/>
      </w:pPr>
      <w:r>
        <w:rPr>
          <w:noProof/>
        </w:rPr>
        <w:drawing>
          <wp:inline distT="0" distB="0" distL="0" distR="0" wp14:anchorId="34E4CA8B" wp14:editId="483B0AA4">
            <wp:extent cx="48768" cy="48782"/>
            <wp:effectExtent l="0" t="0" r="0" b="0"/>
            <wp:docPr id="3721" name="Picture 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" name="Picture 37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Our systems prevent unauthorised access to our premises.</w:t>
      </w:r>
    </w:p>
    <w:p w14:paraId="100C9216" w14:textId="77777777" w:rsidR="007B5F53" w:rsidRDefault="00BA43CE">
      <w:pPr>
        <w:numPr>
          <w:ilvl w:val="0"/>
          <w:numId w:val="1"/>
        </w:numPr>
        <w:spacing w:after="99" w:line="265" w:lineRule="auto"/>
        <w:ind w:hanging="360"/>
      </w:pPr>
      <w:r>
        <w:rPr>
          <w:sz w:val="24"/>
        </w:rPr>
        <w:t>Our systems prevent children from leaving our premises unnoticed.</w:t>
      </w:r>
    </w:p>
    <w:p w14:paraId="4D4D09EB" w14:textId="77777777" w:rsidR="007B5F53" w:rsidRDefault="00BA43CE">
      <w:pPr>
        <w:spacing w:after="794" w:line="269" w:lineRule="auto"/>
        <w:ind w:left="14" w:hanging="10"/>
      </w:pPr>
      <w:r>
        <w:rPr>
          <w:noProof/>
        </w:rPr>
        <w:drawing>
          <wp:inline distT="0" distB="0" distL="0" distR="0" wp14:anchorId="1C140EBF" wp14:editId="48866EB5">
            <wp:extent cx="54864" cy="48782"/>
            <wp:effectExtent l="0" t="0" r="0" b="0"/>
            <wp:docPr id="3723" name="Picture 3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" name="Picture 37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The personal possessions of staff and</w:t>
      </w:r>
      <w:r>
        <w:rPr>
          <w:sz w:val="26"/>
        </w:rPr>
        <w:t xml:space="preserve"> volunteers are securely stored during sessions.</w:t>
      </w:r>
    </w:p>
    <w:p w14:paraId="1F82517E" w14:textId="77777777" w:rsidR="007B5F53" w:rsidRDefault="00BA43CE">
      <w:pPr>
        <w:pStyle w:val="Heading2"/>
        <w:ind w:left="9"/>
      </w:pPr>
      <w:r>
        <w:t>Other useful Pre-school Learning Alliance publications</w:t>
      </w:r>
    </w:p>
    <w:p w14:paraId="657D0F6F" w14:textId="77777777" w:rsidR="007B5F53" w:rsidRDefault="007B5F53">
      <w:pPr>
        <w:sectPr w:rsidR="007B5F53">
          <w:pgSz w:w="11904" w:h="16834"/>
          <w:pgMar w:top="1051" w:right="1421" w:bottom="1707" w:left="1238" w:header="720" w:footer="720" w:gutter="0"/>
          <w:cols w:space="720"/>
        </w:sectPr>
      </w:pPr>
    </w:p>
    <w:p w14:paraId="09C60C2A" w14:textId="77777777" w:rsidR="007B5F53" w:rsidRDefault="00BA43CE">
      <w:pPr>
        <w:tabs>
          <w:tab w:val="center" w:pos="1464"/>
        </w:tabs>
        <w:spacing w:after="783" w:line="265" w:lineRule="auto"/>
        <w:ind w:left="-5"/>
      </w:pPr>
      <w:r>
        <w:rPr>
          <w:noProof/>
        </w:rPr>
        <w:drawing>
          <wp:inline distT="0" distB="0" distL="0" distR="0" wp14:anchorId="6851EDDE" wp14:editId="2A1F4EDE">
            <wp:extent cx="48768" cy="48782"/>
            <wp:effectExtent l="0" t="0" r="0" b="0"/>
            <wp:docPr id="3724" name="Picture 3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" name="Picture 37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Managing Risk (2009)</w:t>
      </w:r>
    </w:p>
    <w:p w14:paraId="0DCD5DE2" w14:textId="77777777" w:rsidR="007B5F53" w:rsidRDefault="00BA43CE">
      <w:pPr>
        <w:spacing w:after="45" w:line="265" w:lineRule="auto"/>
        <w:ind w:hanging="5"/>
      </w:pPr>
      <w:r>
        <w:rPr>
          <w:sz w:val="24"/>
        </w:rPr>
        <w:t>This policy was adopted at a meeting of</w:t>
      </w:r>
    </w:p>
    <w:p w14:paraId="1A976A8A" w14:textId="652C64C5" w:rsidR="007B5F53" w:rsidRDefault="00BA43CE">
      <w:pPr>
        <w:tabs>
          <w:tab w:val="right" w:pos="3902"/>
        </w:tabs>
        <w:spacing w:after="74" w:line="269" w:lineRule="auto"/>
      </w:pPr>
      <w:r>
        <w:rPr>
          <w:sz w:val="26"/>
        </w:rPr>
        <w:t>Held on October 2019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0E215FBC" wp14:editId="316274E8">
            <wp:extent cx="12192" cy="21342"/>
            <wp:effectExtent l="0" t="0" r="0" b="0"/>
            <wp:docPr id="3772" name="Picture 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" name="Picture 37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EF5E4" w14:textId="3EFAAC94" w:rsidR="007B5F53" w:rsidRDefault="00BA43CE">
      <w:pPr>
        <w:spacing w:after="99" w:line="265" w:lineRule="auto"/>
        <w:ind w:hanging="5"/>
      </w:pPr>
      <w:r>
        <w:rPr>
          <w:sz w:val="24"/>
        </w:rPr>
        <w:t xml:space="preserve">Date to be reviewed October 2020 </w:t>
      </w:r>
    </w:p>
    <w:p w14:paraId="70605BAD" w14:textId="77777777" w:rsidR="007B5F53" w:rsidRDefault="00BA43CE">
      <w:pPr>
        <w:spacing w:after="99" w:line="265" w:lineRule="auto"/>
        <w:ind w:hanging="5"/>
      </w:pPr>
      <w:r>
        <w:rPr>
          <w:sz w:val="24"/>
        </w:rPr>
        <w:t>Name of signatory</w:t>
      </w:r>
    </w:p>
    <w:p w14:paraId="3BA9FF1F" w14:textId="79CD48FC" w:rsidR="007B5F53" w:rsidRDefault="00BA43CE">
      <w:pPr>
        <w:spacing w:after="99" w:line="265" w:lineRule="auto"/>
        <w:ind w:hanging="5"/>
      </w:pPr>
      <w:r>
        <w:rPr>
          <w:sz w:val="24"/>
        </w:rPr>
        <w:t xml:space="preserve">Role of signatory (manager) </w:t>
      </w:r>
    </w:p>
    <w:p w14:paraId="03AD2B19" w14:textId="130E685C" w:rsidR="007B5F53" w:rsidRDefault="00BA43CE">
      <w:pPr>
        <w:pStyle w:val="Heading2"/>
        <w:spacing w:line="340" w:lineRule="auto"/>
        <w:ind w:left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2BB84E" wp14:editId="0D4A61E1">
                <wp:simplePos x="0" y="0"/>
                <wp:positionH relativeFrom="column">
                  <wp:posOffset>-70103</wp:posOffset>
                </wp:positionH>
                <wp:positionV relativeFrom="paragraph">
                  <wp:posOffset>494219</wp:posOffset>
                </wp:positionV>
                <wp:extent cx="2127504" cy="9147"/>
                <wp:effectExtent l="0" t="0" r="0" b="0"/>
                <wp:wrapNone/>
                <wp:docPr id="7137" name="Group 7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504" cy="9147"/>
                          <a:chOff x="0" y="0"/>
                          <a:chExt cx="2127504" cy="9147"/>
                        </a:xfrm>
                      </wpg:grpSpPr>
                      <wps:wsp>
                        <wps:cNvPr id="7136" name="Shape 7136"/>
                        <wps:cNvSpPr/>
                        <wps:spPr>
                          <a:xfrm>
                            <a:off x="0" y="0"/>
                            <a:ext cx="21275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504" h="9147">
                                <a:moveTo>
                                  <a:pt x="0" y="4573"/>
                                </a:moveTo>
                                <a:lnTo>
                                  <a:pt x="21275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37" style="width:167.52pt;height:0.720245pt;position:absolute;z-index:-2147483648;mso-position-horizontal-relative:text;mso-position-horizontal:absolute;margin-left:-5.51999pt;mso-position-vertical-relative:text;margin-top:38.9149pt;" coordsize="21275,91">
                <v:shape id="Shape 7136" style="position:absolute;width:21275;height:91;left:0;top:0;" coordsize="2127504,9147" path="m0,4573l2127504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Gorran Preschool Hoglets </w:t>
      </w:r>
      <w:r>
        <w:t xml:space="preserve"> </w:t>
      </w:r>
    </w:p>
    <w:p w14:paraId="0A66CE72" w14:textId="77777777" w:rsidR="007B5F53" w:rsidRDefault="00BA43CE">
      <w:pPr>
        <w:spacing w:after="14"/>
        <w:ind w:left="-139" w:right="-226"/>
      </w:pPr>
      <w:r>
        <w:rPr>
          <w:noProof/>
        </w:rPr>
        <mc:AlternateContent>
          <mc:Choice Requires="wpg">
            <w:drawing>
              <wp:inline distT="0" distB="0" distL="0" distR="0" wp14:anchorId="2F3A0DBF" wp14:editId="612E12D4">
                <wp:extent cx="3322320" cy="9147"/>
                <wp:effectExtent l="0" t="0" r="0" b="0"/>
                <wp:docPr id="7141" name="Group 7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2320" cy="9147"/>
                          <a:chOff x="0" y="0"/>
                          <a:chExt cx="3322320" cy="9147"/>
                        </a:xfrm>
                      </wpg:grpSpPr>
                      <wps:wsp>
                        <wps:cNvPr id="7140" name="Shape 7140"/>
                        <wps:cNvSpPr/>
                        <wps:spPr>
                          <a:xfrm>
                            <a:off x="0" y="0"/>
                            <a:ext cx="33223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 h="9147">
                                <a:moveTo>
                                  <a:pt x="0" y="4573"/>
                                </a:moveTo>
                                <a:lnTo>
                                  <a:pt x="33223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1" style="width:261.6pt;height:0.720215pt;mso-position-horizontal-relative:char;mso-position-vertical-relative:line" coordsize="33223,91">
                <v:shape id="Shape 7140" style="position:absolute;width:33223;height:91;left:0;top:0;" coordsize="3322320,9147" path="m0,4573l33223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50A9035" w14:textId="77777777" w:rsidR="007B5F53" w:rsidRDefault="00BA43CE">
      <w:pPr>
        <w:spacing w:after="0" w:line="269" w:lineRule="auto"/>
        <w:ind w:left="14" w:hanging="10"/>
      </w:pPr>
      <w:r>
        <w:rPr>
          <w:sz w:val="26"/>
        </w:rPr>
        <w:t>Michelle Beard</w:t>
      </w:r>
    </w:p>
    <w:p w14:paraId="214AFBDA" w14:textId="77777777" w:rsidR="007B5F53" w:rsidRDefault="00BA43CE">
      <w:pPr>
        <w:spacing w:after="28"/>
        <w:ind w:left="-139" w:right="-216"/>
      </w:pPr>
      <w:r>
        <w:rPr>
          <w:noProof/>
        </w:rPr>
        <mc:AlternateContent>
          <mc:Choice Requires="wpg">
            <w:drawing>
              <wp:inline distT="0" distB="0" distL="0" distR="0" wp14:anchorId="3F9542EE" wp14:editId="5C357E39">
                <wp:extent cx="3316224" cy="6098"/>
                <wp:effectExtent l="0" t="0" r="0" b="0"/>
                <wp:docPr id="7143" name="Group 7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224" cy="6098"/>
                          <a:chOff x="0" y="0"/>
                          <a:chExt cx="3316224" cy="6098"/>
                        </a:xfrm>
                      </wpg:grpSpPr>
                      <wps:wsp>
                        <wps:cNvPr id="7142" name="Shape 7142"/>
                        <wps:cNvSpPr/>
                        <wps:spPr>
                          <a:xfrm>
                            <a:off x="0" y="0"/>
                            <a:ext cx="33162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224" h="6098">
                                <a:moveTo>
                                  <a:pt x="0" y="3049"/>
                                </a:moveTo>
                                <a:lnTo>
                                  <a:pt x="33162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3" style="width:261.12pt;height:0.480133pt;mso-position-horizontal-relative:char;mso-position-vertical-relative:line" coordsize="33162,60">
                <v:shape id="Shape 7142" style="position:absolute;width:33162;height:60;left:0;top:0;" coordsize="3316224,6098" path="m0,3049l331622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AC8F52" w14:textId="77777777" w:rsidR="007B5F53" w:rsidRDefault="00BA43CE">
      <w:pPr>
        <w:spacing w:after="0" w:line="269" w:lineRule="auto"/>
        <w:ind w:left="14" w:hanging="10"/>
      </w:pPr>
      <w:r>
        <w:rPr>
          <w:sz w:val="26"/>
        </w:rPr>
        <w:t xml:space="preserve">Pre-School Leader/Nominated </w:t>
      </w:r>
      <w:r>
        <w:rPr>
          <w:sz w:val="26"/>
        </w:rPr>
        <w:t>Person</w:t>
      </w:r>
    </w:p>
    <w:p w14:paraId="7B030E4F" w14:textId="77777777" w:rsidR="007B5F53" w:rsidRDefault="00BA43CE">
      <w:pPr>
        <w:spacing w:after="0"/>
        <w:ind w:left="-139" w:right="-216"/>
      </w:pPr>
      <w:r>
        <w:rPr>
          <w:noProof/>
        </w:rPr>
        <mc:AlternateContent>
          <mc:Choice Requires="wpg">
            <w:drawing>
              <wp:inline distT="0" distB="0" distL="0" distR="0" wp14:anchorId="0B3841C7" wp14:editId="08402672">
                <wp:extent cx="3316224" cy="6098"/>
                <wp:effectExtent l="0" t="0" r="0" b="0"/>
                <wp:docPr id="7145" name="Group 7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6224" cy="6098"/>
                          <a:chOff x="0" y="0"/>
                          <a:chExt cx="3316224" cy="6098"/>
                        </a:xfrm>
                      </wpg:grpSpPr>
                      <wps:wsp>
                        <wps:cNvPr id="7144" name="Shape 7144"/>
                        <wps:cNvSpPr/>
                        <wps:spPr>
                          <a:xfrm>
                            <a:off x="0" y="0"/>
                            <a:ext cx="33162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224" h="6098">
                                <a:moveTo>
                                  <a:pt x="0" y="3049"/>
                                </a:moveTo>
                                <a:lnTo>
                                  <a:pt x="33162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5" style="width:261.12pt;height:0.480164pt;mso-position-horizontal-relative:char;mso-position-vertical-relative:line" coordsize="33162,60">
                <v:shape id="Shape 7144" style="position:absolute;width:33162;height:60;left:0;top:0;" coordsize="3316224,6098" path="m0,3049l331622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7B5F53">
      <w:type w:val="continuous"/>
      <w:pgSz w:w="11904" w:h="16834"/>
      <w:pgMar w:top="1440" w:right="1368" w:bottom="1440" w:left="1238" w:header="720" w:footer="720" w:gutter="0"/>
      <w:cols w:num="2" w:space="720" w:equalWidth="0">
        <w:col w:w="3902" w:space="528"/>
        <w:col w:w="48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594" o:spid="_x0000_i1026" style="width:3.75pt;height:3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349F7D74"/>
    <w:multiLevelType w:val="hybridMultilevel"/>
    <w:tmpl w:val="3ED29056"/>
    <w:lvl w:ilvl="0" w:tplc="D5EA291C">
      <w:start w:val="1"/>
      <w:numFmt w:val="bullet"/>
      <w:lvlText w:val="•"/>
      <w:lvlPicBulletId w:val="0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AEB60">
      <w:start w:val="1"/>
      <w:numFmt w:val="bullet"/>
      <w:lvlText w:val="o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87858">
      <w:start w:val="1"/>
      <w:numFmt w:val="bullet"/>
      <w:lvlText w:val="▪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A2310">
      <w:start w:val="1"/>
      <w:numFmt w:val="bullet"/>
      <w:lvlText w:val="•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AB680">
      <w:start w:val="1"/>
      <w:numFmt w:val="bullet"/>
      <w:lvlText w:val="o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81FA2">
      <w:start w:val="1"/>
      <w:numFmt w:val="bullet"/>
      <w:lvlText w:val="▪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E07BA">
      <w:start w:val="1"/>
      <w:numFmt w:val="bullet"/>
      <w:lvlText w:val="•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262EE">
      <w:start w:val="1"/>
      <w:numFmt w:val="bullet"/>
      <w:lvlText w:val="o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A6F52">
      <w:start w:val="1"/>
      <w:numFmt w:val="bullet"/>
      <w:lvlText w:val="▪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53"/>
    <w:rsid w:val="007B5F53"/>
    <w:rsid w:val="00B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508F32"/>
  <w15:docId w15:val="{EED56BE4-2EE4-45ED-B203-67BBCA9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12" w:line="276" w:lineRule="auto"/>
      <w:ind w:left="44" w:hanging="10"/>
      <w:outlineLvl w:val="0"/>
    </w:pPr>
    <w:rPr>
      <w:rFonts w:ascii="Calibri" w:eastAsia="Calibri" w:hAnsi="Calibri" w:cs="Calibri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jc w:val="both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cp:lastModifiedBy>michelle beard</cp:lastModifiedBy>
  <cp:revision>2</cp:revision>
  <dcterms:created xsi:type="dcterms:W3CDTF">2019-10-14T12:13:00Z</dcterms:created>
  <dcterms:modified xsi:type="dcterms:W3CDTF">2019-10-14T12:13:00Z</dcterms:modified>
</cp:coreProperties>
</file>